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230" w:type="dxa"/>
        <w:tblInd w:w="3339" w:type="dxa"/>
        <w:tblLook w:val="04A0"/>
      </w:tblPr>
      <w:tblGrid>
        <w:gridCol w:w="11230"/>
      </w:tblGrid>
      <w:tr w:rsidR="00D0151E" w:rsidRPr="00D0151E" w:rsidTr="007F4385">
        <w:trPr>
          <w:trHeight w:val="1125"/>
        </w:trPr>
        <w:tc>
          <w:tcPr>
            <w:tcW w:w="11230" w:type="dxa"/>
            <w:vAlign w:val="center"/>
          </w:tcPr>
          <w:p w:rsidR="00D0151E" w:rsidRPr="00D0151E" w:rsidRDefault="00D0151E" w:rsidP="00D0151E">
            <w:pPr>
              <w:pStyle w:val="2"/>
              <w:spacing w:line="120" w:lineRule="atLeast"/>
              <w:jc w:val="right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eastAsia="en-US"/>
              </w:rPr>
            </w:pPr>
            <w:r w:rsidRPr="00D0151E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eastAsia="en-US"/>
              </w:rPr>
              <w:t>УТВЕРЖДАЮ</w:t>
            </w:r>
          </w:p>
          <w:p w:rsidR="00D0151E" w:rsidRPr="00D0151E" w:rsidRDefault="00D0151E" w:rsidP="007F4385">
            <w:pPr>
              <w:spacing w:line="120" w:lineRule="atLeast"/>
              <w:ind w:left="34" w:hanging="108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0151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Председатель</w:t>
            </w:r>
          </w:p>
          <w:p w:rsidR="00D0151E" w:rsidRPr="00D0151E" w:rsidRDefault="00D0151E" w:rsidP="007F4385">
            <w:pPr>
              <w:spacing w:line="120" w:lineRule="atLeast"/>
              <w:ind w:left="34" w:hanging="108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0151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комитета по образованию</w:t>
            </w:r>
          </w:p>
          <w:p w:rsidR="00D0151E" w:rsidRPr="00D0151E" w:rsidRDefault="00D0151E" w:rsidP="007F4385">
            <w:pPr>
              <w:spacing w:line="120" w:lineRule="atLeast"/>
              <w:ind w:left="114" w:hanging="57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0151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администрации МО город Ефремов</w:t>
            </w:r>
          </w:p>
          <w:p w:rsidR="00D0151E" w:rsidRPr="00D0151E" w:rsidRDefault="00D0151E" w:rsidP="007F4385">
            <w:pPr>
              <w:pStyle w:val="2"/>
              <w:spacing w:line="120" w:lineRule="atLeast"/>
              <w:rPr>
                <w:b w:val="0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D0151E" w:rsidRPr="004A40DF" w:rsidTr="007F4385">
        <w:tc>
          <w:tcPr>
            <w:tcW w:w="11230" w:type="dxa"/>
            <w:vAlign w:val="center"/>
            <w:hideMark/>
          </w:tcPr>
          <w:p w:rsidR="00D0151E" w:rsidRPr="004A40DF" w:rsidRDefault="00D0151E" w:rsidP="007F4385">
            <w:pPr>
              <w:spacing w:line="120" w:lineRule="atLeast"/>
              <w:ind w:left="-7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A40DF">
              <w:rPr>
                <w:rFonts w:ascii="Times New Roman" w:hAnsi="Times New Roman"/>
                <w:sz w:val="28"/>
                <w:szCs w:val="28"/>
              </w:rPr>
              <w:t>__________________  Л.Д.ПУШКАРЕВА</w:t>
            </w:r>
          </w:p>
        </w:tc>
      </w:tr>
      <w:tr w:rsidR="00D0151E" w:rsidRPr="004A40DF" w:rsidTr="007F4385">
        <w:tc>
          <w:tcPr>
            <w:tcW w:w="11230" w:type="dxa"/>
            <w:vAlign w:val="center"/>
            <w:hideMark/>
          </w:tcPr>
          <w:p w:rsidR="00D0151E" w:rsidRPr="004A40DF" w:rsidRDefault="00D0151E" w:rsidP="007F4385">
            <w:pPr>
              <w:spacing w:line="120" w:lineRule="atLeast"/>
              <w:ind w:left="-7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A40DF">
              <w:rPr>
                <w:rFonts w:ascii="Times New Roman" w:hAnsi="Times New Roman"/>
                <w:sz w:val="28"/>
                <w:szCs w:val="28"/>
              </w:rPr>
              <w:t>«____»_____________2019 г.</w:t>
            </w:r>
          </w:p>
        </w:tc>
      </w:tr>
    </w:tbl>
    <w:p w:rsidR="00163382" w:rsidRPr="00D0151E" w:rsidRDefault="00163382" w:rsidP="00D0151E">
      <w:pPr>
        <w:pStyle w:val="1"/>
        <w:jc w:val="both"/>
        <w:rPr>
          <w:sz w:val="32"/>
          <w:szCs w:val="32"/>
        </w:rPr>
      </w:pPr>
    </w:p>
    <w:p w:rsidR="00A35982" w:rsidRDefault="00A35982" w:rsidP="00A35982">
      <w:pPr>
        <w:pStyle w:val="1"/>
        <w:rPr>
          <w:sz w:val="32"/>
          <w:szCs w:val="32"/>
        </w:rPr>
      </w:pPr>
      <w:r w:rsidRPr="00654DA2">
        <w:rPr>
          <w:sz w:val="32"/>
          <w:szCs w:val="32"/>
        </w:rPr>
        <w:t>Показатели мониторинга системы образования</w:t>
      </w:r>
      <w:r w:rsidR="004B539F">
        <w:rPr>
          <w:sz w:val="32"/>
          <w:szCs w:val="32"/>
        </w:rPr>
        <w:t xml:space="preserve"> МО город Ефремов</w:t>
      </w:r>
    </w:p>
    <w:p w:rsidR="00A92553" w:rsidRPr="00A92553" w:rsidRDefault="00712F99" w:rsidP="00A92553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за 2018</w:t>
      </w:r>
      <w:r w:rsidR="00A92553" w:rsidRPr="00A92553">
        <w:rPr>
          <w:b/>
          <w:sz w:val="28"/>
          <w:szCs w:val="28"/>
          <w:u w:val="single"/>
        </w:rPr>
        <w:t xml:space="preserve"> год</w:t>
      </w:r>
    </w:p>
    <w:p w:rsidR="00A35982" w:rsidRPr="00A92553" w:rsidRDefault="00A35982" w:rsidP="00A35982">
      <w:pPr>
        <w:rPr>
          <w:b/>
          <w:sz w:val="28"/>
          <w:szCs w:val="28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420"/>
        <w:gridCol w:w="2800"/>
        <w:gridCol w:w="2800"/>
      </w:tblGrid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5"/>
              <w:jc w:val="center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Раздел/подраздел/показатель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jc w:val="center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Единица измерения/ форма оценки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Значение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Default="004B539F" w:rsidP="00DA5344">
            <w:pPr>
              <w:pStyle w:val="1"/>
              <w:numPr>
                <w:ilvl w:val="0"/>
                <w:numId w:val="2"/>
              </w:numPr>
              <w:rPr>
                <w:sz w:val="32"/>
                <w:szCs w:val="32"/>
                <w:lang w:val="en-US"/>
              </w:rPr>
            </w:pPr>
            <w:bookmarkStart w:id="0" w:name="sub_1100"/>
            <w:r w:rsidRPr="00654DA2">
              <w:rPr>
                <w:sz w:val="32"/>
                <w:szCs w:val="32"/>
              </w:rPr>
              <w:t>Общее образование</w:t>
            </w:r>
            <w:bookmarkEnd w:id="0"/>
          </w:p>
          <w:p w:rsidR="00DA5344" w:rsidRDefault="00DA5344" w:rsidP="00DA5344">
            <w:pPr>
              <w:rPr>
                <w:lang w:val="en-US"/>
              </w:rPr>
            </w:pPr>
          </w:p>
          <w:p w:rsidR="00DA5344" w:rsidRDefault="00DA5344" w:rsidP="00DA5344">
            <w:pPr>
              <w:rPr>
                <w:lang w:val="en-US"/>
              </w:rPr>
            </w:pPr>
          </w:p>
          <w:p w:rsidR="00DA5344" w:rsidRPr="00DA5344" w:rsidRDefault="00DA5344" w:rsidP="00DA5344">
            <w:pPr>
              <w:rPr>
                <w:lang w:val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1"/>
              <w:rPr>
                <w:sz w:val="32"/>
                <w:szCs w:val="32"/>
              </w:rPr>
            </w:pPr>
            <w:bookmarkStart w:id="1" w:name="sub_1001"/>
            <w:r w:rsidRPr="00654DA2">
              <w:rPr>
                <w:sz w:val="32"/>
                <w:szCs w:val="32"/>
              </w:rPr>
              <w:t>1. Сведения о развитии дошкольного образования</w:t>
            </w:r>
            <w:bookmarkEnd w:id="1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2" w:name="sub_10011"/>
            <w:r w:rsidRPr="00654DA2">
              <w:rPr>
                <w:sz w:val="32"/>
                <w:szCs w:val="32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  <w:bookmarkEnd w:id="2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3" w:name="sub_1111"/>
            <w:r w:rsidRPr="00654DA2">
              <w:rPr>
                <w:sz w:val="32"/>
                <w:szCs w:val="32"/>
              </w:rPr>
              <w:t xml:space="preserve">1.1.1. Доступность дошкольного образования (отношение численности детей определенной возрастной группы, посещающих в текущем году </w:t>
            </w:r>
            <w:r w:rsidRPr="00654DA2">
              <w:rPr>
                <w:sz w:val="32"/>
                <w:szCs w:val="32"/>
              </w:rPr>
              <w:lastRenderedPageBreak/>
              <w:t>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  <w:bookmarkEnd w:id="3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111FCA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321E34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lastRenderedPageBreak/>
              <w:t>всего (в возрасте от 2 месяцев до 7 лет);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111FCA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99,9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в возрасте от 2 месяцев до 3 лет;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111FCA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99,5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в возрасте от 3 до 7 лет.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111FCA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4" w:name="sub_1112"/>
            <w:r w:rsidRPr="00654DA2">
              <w:rPr>
                <w:sz w:val="32"/>
                <w:szCs w:val="32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  <w:bookmarkEnd w:id="4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всего (в возрасте от 2 месяцев до 7 лет);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E87D1A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66,7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в возрасте от 2 месяцев до 3 лет;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E87D1A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32,8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в возрасте от 3 до 7 лет.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E87D1A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89,2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5" w:name="sub_1113"/>
            <w:r w:rsidRPr="00654DA2">
              <w:rPr>
                <w:sz w:val="32"/>
                <w:szCs w:val="32"/>
              </w:rPr>
              <w:t xml:space="preserve">1.1.3. Удельный вес численности детей, посещающих частные организации, осуществляющие образовательную деятельность по </w:t>
            </w:r>
            <w:r w:rsidRPr="00654DA2">
              <w:rPr>
                <w:sz w:val="32"/>
                <w:szCs w:val="32"/>
              </w:rPr>
              <w:lastRenderedPageBreak/>
              <w:t>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  <w:bookmarkEnd w:id="5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lastRenderedPageBreak/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E87D1A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6" w:name="sub_1114"/>
            <w:r w:rsidRPr="00654DA2">
              <w:rPr>
                <w:sz w:val="32"/>
                <w:szCs w:val="32"/>
              </w:rPr>
              <w:lastRenderedPageBreak/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  <w:bookmarkEnd w:id="6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группы компенсирующей направленности;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человек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223933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группы общеразвивающей направленности;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человек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223933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группы оздоровительной направленности;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человек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223933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группы комбинированной направленности;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человек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223933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семейные дошкольные группы.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человек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223933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7" w:name="sub_1115"/>
            <w:r w:rsidRPr="00654DA2">
              <w:rPr>
                <w:sz w:val="32"/>
                <w:szCs w:val="32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  <w:bookmarkEnd w:id="7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в режиме кратковременного пребывания;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человек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223933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в режиме круглосуточного пребывания.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человек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223933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5"/>
              <w:jc w:val="center"/>
              <w:rPr>
                <w:sz w:val="32"/>
                <w:szCs w:val="32"/>
              </w:rPr>
            </w:pPr>
            <w:bookmarkStart w:id="8" w:name="sub_10012"/>
            <w:r w:rsidRPr="00654DA2">
              <w:rPr>
                <w:sz w:val="32"/>
                <w:szCs w:val="32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  <w:bookmarkEnd w:id="8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9" w:name="sub_1121"/>
            <w:r w:rsidRPr="00654DA2">
              <w:rPr>
                <w:sz w:val="32"/>
                <w:szCs w:val="32"/>
              </w:rPr>
              <w:lastRenderedPageBreak/>
              <w:t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</w:t>
            </w:r>
            <w:bookmarkEnd w:id="9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группы компенсирующей направленности;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223933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6,0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группы общеразвивающей направленности;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223933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92,3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группы оздоровительной направленности;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223933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группы комбинированной направленности;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223933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1,7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группы по присмотру и уходу за детьми.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223933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B539F" w:rsidRPr="00654DA2" w:rsidRDefault="004B539F" w:rsidP="00583296">
            <w:pPr>
              <w:pStyle w:val="a5"/>
              <w:jc w:val="center"/>
              <w:rPr>
                <w:sz w:val="32"/>
                <w:szCs w:val="32"/>
              </w:rPr>
            </w:pPr>
            <w:bookmarkStart w:id="10" w:name="sub_1013"/>
            <w:r w:rsidRPr="00654DA2">
              <w:rPr>
                <w:sz w:val="32"/>
                <w:szCs w:val="32"/>
              </w:rPr>
              <w:t>1.3. Кадровое обеспечение дошкольных образовательных организаций и оценка уровня заработной платы</w:t>
            </w:r>
            <w:bookmarkEnd w:id="10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педагогических работников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11" w:name="sub_1131"/>
            <w:r w:rsidRPr="00654DA2">
              <w:rPr>
                <w:sz w:val="32"/>
                <w:szCs w:val="32"/>
              </w:rPr>
              <w:t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</w:t>
            </w:r>
            <w:bookmarkEnd w:id="11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человек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0F4065" w:rsidRDefault="000F4065" w:rsidP="009E2B63">
            <w:pPr>
              <w:pStyle w:val="a6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9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12" w:name="sub_1132"/>
            <w:r w:rsidRPr="00654DA2">
              <w:rPr>
                <w:sz w:val="32"/>
                <w:szCs w:val="32"/>
              </w:rPr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</w:t>
            </w:r>
            <w:r w:rsidRPr="00654DA2">
              <w:rPr>
                <w:sz w:val="32"/>
                <w:szCs w:val="32"/>
              </w:rPr>
              <w:lastRenderedPageBreak/>
              <w:t>должностям:</w:t>
            </w:r>
            <w:bookmarkEnd w:id="12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lastRenderedPageBreak/>
              <w:t>воспитатели;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BD4D28" w:rsidRDefault="00BD4D28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78,2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старшие воспитатели;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BD4D28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0,4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музыкальные руководители;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BD4D28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7,7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инструкторы по физической культуре;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BD4D28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4,2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учителя-логопеды;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BD4D28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6,1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учителя-дефектологи;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BD4D28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педагоги-психологи;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BD4D28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3,4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социальные педагоги;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BD4D28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педагоги-организаторы;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BD4D28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педагоги дополнительного образования.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223933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13" w:name="sub_1133"/>
            <w:r w:rsidRPr="00654DA2">
              <w:rPr>
                <w:sz w:val="32"/>
                <w:szCs w:val="32"/>
              </w:rPr>
              <w:t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</w:t>
            </w:r>
            <w:bookmarkEnd w:id="13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BD4D28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100,</w:t>
            </w:r>
            <w:r w:rsidR="007F4385">
              <w:rPr>
                <w:sz w:val="32"/>
                <w:szCs w:val="32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5"/>
              <w:jc w:val="center"/>
              <w:rPr>
                <w:sz w:val="32"/>
                <w:szCs w:val="32"/>
              </w:rPr>
            </w:pPr>
            <w:bookmarkStart w:id="14" w:name="sub_1014"/>
            <w:r w:rsidRPr="00654DA2">
              <w:rPr>
                <w:sz w:val="32"/>
                <w:szCs w:val="32"/>
              </w:rPr>
              <w:t>1.4. Материально-техническое и информационное обеспечение дошкольных образовательных организаций</w:t>
            </w:r>
            <w:bookmarkEnd w:id="14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15" w:name="sub_1141"/>
            <w:r w:rsidRPr="00654DA2">
              <w:rPr>
                <w:sz w:val="32"/>
                <w:szCs w:val="32"/>
              </w:rPr>
              <w:t>1.4.1. Площадь помещений, используемых непосредственно для нужд дошкольных образовательных организаций, в расчете на1 ребенка.</w:t>
            </w:r>
            <w:bookmarkEnd w:id="15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квадратный метр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C3738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6,97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16" w:name="sub_1142"/>
            <w:r w:rsidRPr="00654DA2">
              <w:rPr>
                <w:sz w:val="32"/>
                <w:szCs w:val="32"/>
              </w:rPr>
              <w:t xml:space="preserve">1.4.2. Удельный вес числа организаций, имеющих все виды благоустройства (водопровод, </w:t>
            </w:r>
            <w:r w:rsidRPr="00654DA2">
              <w:rPr>
                <w:sz w:val="32"/>
                <w:szCs w:val="32"/>
              </w:rPr>
              <w:lastRenderedPageBreak/>
              <w:t>центральное отопление, канализацию), в общем числе дошкольных образовательных организаций.</w:t>
            </w:r>
            <w:bookmarkEnd w:id="16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lastRenderedPageBreak/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C3738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17" w:name="sub_1143"/>
            <w:r w:rsidRPr="00654DA2">
              <w:rPr>
                <w:sz w:val="32"/>
                <w:szCs w:val="32"/>
              </w:rPr>
              <w:lastRenderedPageBreak/>
              <w:t>1.4.3. Удельный вес числа организаций, имеющих физкультурные залы, в общем числе дошкольных образовательных организаций.</w:t>
            </w:r>
            <w:bookmarkEnd w:id="17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CC3738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18" w:name="sub_1144"/>
            <w:r w:rsidRPr="00654DA2">
              <w:rPr>
                <w:sz w:val="32"/>
                <w:szCs w:val="32"/>
              </w:rPr>
              <w:t>1.4.4. Число персональных компьютеров, доступных для использования детьми, в расчете на 100 детей, посещающих дошкольные образовательные организации.</w:t>
            </w:r>
            <w:bookmarkEnd w:id="18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единица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C3738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5"/>
              <w:jc w:val="center"/>
              <w:rPr>
                <w:sz w:val="32"/>
                <w:szCs w:val="32"/>
              </w:rPr>
            </w:pPr>
            <w:bookmarkStart w:id="19" w:name="sub_1015"/>
            <w:r w:rsidRPr="00654DA2">
              <w:rPr>
                <w:sz w:val="32"/>
                <w:szCs w:val="32"/>
              </w:rPr>
              <w:t>1.5. Условия получения дошкольного образования лицами с ограниченными возможностями здоровья и инвалидами</w:t>
            </w:r>
            <w:bookmarkEnd w:id="19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20" w:name="sub_1151"/>
            <w:r w:rsidRPr="00654DA2">
              <w:rPr>
                <w:sz w:val="32"/>
                <w:szCs w:val="32"/>
              </w:rPr>
              <w:t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  <w:bookmarkEnd w:id="20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C3738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5,67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21" w:name="sub_1152"/>
            <w:r w:rsidRPr="00654DA2">
              <w:rPr>
                <w:sz w:val="32"/>
                <w:szCs w:val="32"/>
              </w:rPr>
              <w:t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  <w:bookmarkEnd w:id="21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C3738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0,7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22" w:name="sub_1153"/>
            <w:r w:rsidRPr="00654DA2">
              <w:rPr>
                <w:sz w:val="32"/>
                <w:szCs w:val="32"/>
              </w:rPr>
              <w:t xml:space="preserve">1.5.3. Структура численности детей с ограниченными возможностями здоровья, обучающихся по образовательным программам </w:t>
            </w:r>
            <w:r w:rsidRPr="00654DA2">
              <w:rPr>
                <w:sz w:val="32"/>
                <w:szCs w:val="32"/>
              </w:rPr>
              <w:lastRenderedPageBreak/>
              <w:t>дошкольного образования в группах компенсирующей, оздоровительной и комбинированной направленности, по группам:</w:t>
            </w:r>
            <w:bookmarkEnd w:id="22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lastRenderedPageBreak/>
              <w:t>компенсирующей направленности, в том числе для воспитанников: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C3738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82,86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с нарушениями слуха;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321E34" w:rsidRDefault="00321E34" w:rsidP="009E2B63">
            <w:pPr>
              <w:pStyle w:val="a6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с нарушениями речи;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C3738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5,65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с нарушениями зрения;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321E34" w:rsidRDefault="00321E34" w:rsidP="009E2B63">
            <w:pPr>
              <w:pStyle w:val="a6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с умственной отсталостью (интеллектуальными нарушениями);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6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с задержкой психического развития;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321E34" w:rsidRDefault="00321E34" w:rsidP="009E2B63">
            <w:pPr>
              <w:pStyle w:val="a6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с нарушениями опорно-двигательного аппарата;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321E34" w:rsidRDefault="00321E34" w:rsidP="009E2B63">
            <w:pPr>
              <w:pStyle w:val="a6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со сложными дефектами (множественными нарушениями);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321E34" w:rsidRDefault="00321E34" w:rsidP="009E2B63">
            <w:pPr>
              <w:pStyle w:val="a6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с другими ограниченными возможностями здоровья.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321E34" w:rsidRDefault="00321E34" w:rsidP="009E2B63">
            <w:pPr>
              <w:pStyle w:val="a6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оздоровительной направленности;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321E34" w:rsidRDefault="00321E34" w:rsidP="009E2B63">
            <w:pPr>
              <w:pStyle w:val="a6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комбинированной направленности.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C3738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17,1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23" w:name="sub_1154"/>
            <w:r w:rsidRPr="00654DA2">
              <w:rPr>
                <w:sz w:val="32"/>
                <w:szCs w:val="32"/>
              </w:rPr>
              <w:t>1.5.4. Структура численности детей-инвалидов,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  <w:bookmarkEnd w:id="23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компенсирующей направленности, в том числе для воспитанников: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C3738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55,5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с нарушениями слуха;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4B539F" w:rsidP="009E2B63">
            <w:pPr>
              <w:pStyle w:val="a6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с нарушениями речи;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0074F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55,5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lastRenderedPageBreak/>
              <w:t>с нарушениями зрения;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6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с умственной отсталостью (интеллектуальными нарушениями);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6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с задержкой психического развития;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6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с нарушениями опорно-двигательного аппарата;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6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со сложными дефектами (множественными нарушениями);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6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с другими ограниченными возможностями здоровья;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6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оздоровительной направленности;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6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комбинированной направленности.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6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5"/>
              <w:jc w:val="center"/>
              <w:rPr>
                <w:sz w:val="32"/>
                <w:szCs w:val="32"/>
              </w:rPr>
            </w:pPr>
            <w:bookmarkStart w:id="24" w:name="sub_1016"/>
            <w:r w:rsidRPr="00654DA2">
              <w:rPr>
                <w:sz w:val="32"/>
                <w:szCs w:val="32"/>
              </w:rPr>
              <w:t>1.6. Состояние здоровья лиц, обучающихся по программам дошкольного образования</w:t>
            </w:r>
            <w:bookmarkEnd w:id="24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25" w:name="sub_1161"/>
            <w:r w:rsidRPr="00654DA2">
              <w:rPr>
                <w:sz w:val="32"/>
                <w:szCs w:val="32"/>
              </w:rPr>
              <w:t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  <w:bookmarkEnd w:id="25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C3738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5"/>
              <w:jc w:val="center"/>
              <w:rPr>
                <w:sz w:val="32"/>
                <w:szCs w:val="32"/>
              </w:rPr>
            </w:pPr>
            <w:bookmarkStart w:id="26" w:name="sub_1017"/>
            <w:r w:rsidRPr="00654DA2">
              <w:rPr>
                <w:sz w:val="32"/>
                <w:szCs w:val="32"/>
              </w:rPr>
              <w:t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</w:t>
            </w:r>
            <w:bookmarkEnd w:id="26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40074F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27" w:name="sub_1171"/>
            <w:r w:rsidRPr="00654DA2">
              <w:rPr>
                <w:sz w:val="32"/>
                <w:szCs w:val="32"/>
              </w:rPr>
              <w:t xml:space="preserve">1.7.1. Темп роста числа организаций (обособленных подразделений (филиалов), осуществляющих образовательную деятельность по образовательным </w:t>
            </w:r>
            <w:r w:rsidRPr="00654DA2">
              <w:rPr>
                <w:sz w:val="32"/>
                <w:szCs w:val="32"/>
              </w:rPr>
              <w:lastRenderedPageBreak/>
              <w:t>программам дошкольного образования, присмотр и уход за детьми:</w:t>
            </w:r>
            <w:bookmarkEnd w:id="27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F342BA" w:rsidP="009E2B63">
            <w:pPr>
              <w:pStyle w:val="a5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(20 ДОО)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lastRenderedPageBreak/>
              <w:t>дошкольные образовательные организации;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F342BA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обособленные подразделения (филиалы) дошкольных образовательных организаций;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964DB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обособленные подразделения (филиалы) общеобразовательных организаций;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F342BA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964DB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="00F342BA">
              <w:rPr>
                <w:sz w:val="32"/>
                <w:szCs w:val="32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обособленные подразделения (филиалы) профессиональных образовательных организаций и образовательных организаций высшего образования;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964DB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C964DB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5"/>
              <w:jc w:val="center"/>
              <w:rPr>
                <w:sz w:val="32"/>
                <w:szCs w:val="32"/>
              </w:rPr>
            </w:pPr>
            <w:bookmarkStart w:id="28" w:name="sub_1018"/>
            <w:r w:rsidRPr="00654DA2">
              <w:rPr>
                <w:sz w:val="32"/>
                <w:szCs w:val="32"/>
              </w:rPr>
              <w:t>1.8. Финансово-экономическая деятельность дошкольных образовательных организаций</w:t>
            </w:r>
            <w:bookmarkEnd w:id="28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29" w:name="sub_1181"/>
            <w:r w:rsidRPr="00654DA2">
              <w:rPr>
                <w:sz w:val="32"/>
                <w:szCs w:val="32"/>
              </w:rPr>
              <w:t xml:space="preserve">1.8.1. Расходы консолидированного бюджета субъекта Российской Федерации на дошкольное образование в расчете на 1 ребенка, посещающего организацию, осуществляющую образовательную </w:t>
            </w:r>
            <w:r w:rsidRPr="00654DA2">
              <w:rPr>
                <w:sz w:val="32"/>
                <w:szCs w:val="32"/>
              </w:rPr>
              <w:lastRenderedPageBreak/>
              <w:t>деятельность по образовательным программам дошкольного образования, присмотр и уход за детьми.</w:t>
            </w:r>
            <w:bookmarkEnd w:id="29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lastRenderedPageBreak/>
              <w:t>тысяча рублей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7F4385" w:rsidRDefault="007F4385" w:rsidP="009E2B63">
            <w:pPr>
              <w:pStyle w:val="a6"/>
              <w:jc w:val="center"/>
              <w:rPr>
                <w:sz w:val="32"/>
                <w:szCs w:val="32"/>
              </w:rPr>
            </w:pPr>
            <w:r w:rsidRPr="007F4385">
              <w:rPr>
                <w:sz w:val="32"/>
                <w:szCs w:val="32"/>
              </w:rPr>
              <w:t>126,1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5"/>
              <w:jc w:val="center"/>
              <w:rPr>
                <w:sz w:val="32"/>
                <w:szCs w:val="32"/>
              </w:rPr>
            </w:pPr>
            <w:bookmarkStart w:id="30" w:name="sub_1019"/>
            <w:r w:rsidRPr="00654DA2">
              <w:rPr>
                <w:sz w:val="32"/>
                <w:szCs w:val="32"/>
              </w:rPr>
              <w:lastRenderedPageBreak/>
              <w:t>1.9. Создание безопасных условий при организации образовательного процесса в дошкольных образовательных организациях</w:t>
            </w:r>
            <w:bookmarkEnd w:id="30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31" w:name="sub_1191"/>
            <w:r w:rsidRPr="00654DA2">
              <w:rPr>
                <w:sz w:val="32"/>
                <w:szCs w:val="32"/>
              </w:rPr>
              <w:t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</w:t>
            </w:r>
            <w:bookmarkEnd w:id="31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301B3B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32" w:name="sub_1192"/>
            <w:r w:rsidRPr="00654DA2">
              <w:rPr>
                <w:sz w:val="32"/>
                <w:szCs w:val="32"/>
              </w:rPr>
              <w:t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</w:t>
            </w:r>
            <w:bookmarkEnd w:id="32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C3738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1"/>
              <w:rPr>
                <w:sz w:val="32"/>
                <w:szCs w:val="32"/>
              </w:rPr>
            </w:pPr>
            <w:bookmarkStart w:id="33" w:name="sub_1002"/>
            <w:r w:rsidRPr="00654DA2">
              <w:rPr>
                <w:sz w:val="32"/>
                <w:szCs w:val="32"/>
              </w:rPr>
              <w:t>2. Сведения о развитии начального общего образования, основного общего образования и среднего общего образования</w:t>
            </w:r>
            <w:bookmarkEnd w:id="33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5"/>
              <w:jc w:val="center"/>
              <w:rPr>
                <w:sz w:val="32"/>
                <w:szCs w:val="32"/>
              </w:rPr>
            </w:pPr>
            <w:bookmarkStart w:id="34" w:name="sub_1021"/>
            <w:r w:rsidRPr="00654DA2">
              <w:rPr>
                <w:sz w:val="32"/>
                <w:szCs w:val="32"/>
              </w:rPr>
              <w:t>2.1.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</w:t>
            </w:r>
            <w:bookmarkEnd w:id="34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35" w:name="sub_1211"/>
            <w:r w:rsidRPr="00654DA2">
              <w:rPr>
                <w:sz w:val="32"/>
                <w:szCs w:val="32"/>
              </w:rPr>
              <w:t xml:space="preserve">2.1.1. Охват детей начальным общим, основным общим и средним общим образованием (отношение численности обучающихся по образовательным программам начального общего, основного общего, </w:t>
            </w:r>
            <w:r w:rsidRPr="00654DA2">
              <w:rPr>
                <w:sz w:val="32"/>
                <w:szCs w:val="32"/>
              </w:rPr>
              <w:lastRenderedPageBreak/>
              <w:t>среднего общего образования к численности детей в возрасте 7-18 лет).</w:t>
            </w:r>
            <w:bookmarkEnd w:id="35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lastRenderedPageBreak/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583296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36" w:name="sub_1212"/>
            <w:r w:rsidRPr="00654DA2">
              <w:rPr>
                <w:sz w:val="32"/>
                <w:szCs w:val="32"/>
              </w:rPr>
              <w:lastRenderedPageBreak/>
              <w:t>2.1.2. Удельный вес численности обучающихся по образовательным программам, соответствующим федеральным государственным образовательным стандартам начального общего, основного общего, среднего общего образования, в общей численности обучающихся по образовательным программам начального общего, основного общего, среднего общего образования.</w:t>
            </w:r>
            <w:bookmarkEnd w:id="36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2D418B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84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37" w:name="sub_1213"/>
            <w:r w:rsidRPr="00654DA2">
              <w:rPr>
                <w:sz w:val="32"/>
                <w:szCs w:val="32"/>
              </w:rPr>
              <w:t>2.1.3. Удельный вес численности обучающихся, продолживших обучение по образовательным программам среднего общего образования, в общей численности обучающихся, получивших аттестат об основном общем образовании по итогам учебного года, предшествующего отчетному.</w:t>
            </w:r>
            <w:bookmarkEnd w:id="37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F147B7" w:rsidRDefault="00F147B7" w:rsidP="009E2B63">
            <w:pPr>
              <w:pStyle w:val="a6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43.8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38" w:name="sub_1214"/>
            <w:r w:rsidRPr="00654DA2">
              <w:rPr>
                <w:sz w:val="32"/>
                <w:szCs w:val="32"/>
              </w:rPr>
              <w:t>2.1.4. Наполняемость классов по уровням общего образования:</w:t>
            </w:r>
            <w:bookmarkEnd w:id="38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начальное общее образование (1-4 классы);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человек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583296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основное общее образование (5-9 классы);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человек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583296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среднее общее образование (10-11(12) классы).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человек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583296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39" w:name="sub_1215"/>
            <w:r w:rsidRPr="00654DA2">
              <w:rPr>
                <w:sz w:val="32"/>
                <w:szCs w:val="32"/>
              </w:rPr>
              <w:t>2.1.5. Удельный вес численности обучающихся, охваченных подвозом, в общей численности обучающихся, нуждающихся в подвозе в образовательные организации, реализующие образовательные программы начального общего, основного общего, среднего общего образования.</w:t>
            </w:r>
            <w:bookmarkEnd w:id="39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964DB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40" w:name="sub_1216"/>
            <w:r w:rsidRPr="00654DA2">
              <w:rPr>
                <w:sz w:val="32"/>
                <w:szCs w:val="32"/>
              </w:rPr>
              <w:lastRenderedPageBreak/>
              <w:t>2.1.6. Оценка родителями обучающихся общеобразовательных организаций возможности выбора общеобразовательной организации (удельный вес численности родителей обучающихся, отдавших своих детей в конкретную общеобразовательную организацию по причине отсутствия других вариантов для выбора, в общей численности родителей обучающихся общеобразовательных организаций).</w:t>
            </w:r>
            <w:hyperlink w:anchor="sub_11111" w:history="1">
              <w:r w:rsidRPr="00654DA2">
                <w:rPr>
                  <w:rStyle w:val="a4"/>
                  <w:rFonts w:cs="Times New Roman CYR"/>
                  <w:sz w:val="32"/>
                  <w:szCs w:val="32"/>
                </w:rPr>
                <w:t>*(1)</w:t>
              </w:r>
            </w:hyperlink>
            <w:bookmarkEnd w:id="40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30661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2,5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5"/>
              <w:jc w:val="center"/>
              <w:rPr>
                <w:sz w:val="32"/>
                <w:szCs w:val="32"/>
              </w:rPr>
            </w:pPr>
            <w:bookmarkStart w:id="41" w:name="sub_1022"/>
            <w:r w:rsidRPr="00654DA2">
              <w:rPr>
                <w:sz w:val="32"/>
                <w:szCs w:val="32"/>
              </w:rPr>
              <w:t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 и среднего общего образования</w:t>
            </w:r>
            <w:bookmarkEnd w:id="41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42" w:name="sub_1221"/>
            <w:r w:rsidRPr="00654DA2">
              <w:rPr>
                <w:sz w:val="32"/>
                <w:szCs w:val="32"/>
              </w:rPr>
              <w:t>2.2.1. Удельный вес численности обучающихся в первую смену в общей численности обучающихся по образовательным программам начального общего, основного общего, среднего общего образования по очной форме обучения.</w:t>
            </w:r>
            <w:bookmarkEnd w:id="42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583296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43" w:name="sub_1222"/>
            <w:r w:rsidRPr="00654DA2">
              <w:rPr>
                <w:sz w:val="32"/>
                <w:szCs w:val="32"/>
              </w:rPr>
              <w:t>2.2.2. Удельный вес численности обучающихся, углубленно изучающих отдельные учебные предметы, в общей численности обучающихся по образовательным программам начального общего, основного общего, среднего общего образования.</w:t>
            </w:r>
            <w:bookmarkEnd w:id="43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583296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2,4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44" w:name="sub_1223"/>
            <w:r w:rsidRPr="00654DA2">
              <w:rPr>
                <w:sz w:val="32"/>
                <w:szCs w:val="32"/>
              </w:rPr>
              <w:t xml:space="preserve">2.2.3. Удельный вес численности обучающихся в классах (группах) профильного обучения в общей численности обучающихся в 10-11(12) классах по </w:t>
            </w:r>
            <w:r w:rsidRPr="00654DA2">
              <w:rPr>
                <w:sz w:val="32"/>
                <w:szCs w:val="32"/>
              </w:rPr>
              <w:lastRenderedPageBreak/>
              <w:t>образовательным программам среднего общего образования.</w:t>
            </w:r>
            <w:bookmarkEnd w:id="44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lastRenderedPageBreak/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583296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="00C66BCD">
              <w:rPr>
                <w:sz w:val="32"/>
                <w:szCs w:val="32"/>
              </w:rPr>
              <w:t>5,5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45" w:name="sub_1224"/>
            <w:r w:rsidRPr="00654DA2">
              <w:rPr>
                <w:sz w:val="32"/>
                <w:szCs w:val="32"/>
              </w:rPr>
              <w:lastRenderedPageBreak/>
              <w:t>2.2.4. Удельный вес численности обучающихся с использованием дистанционных образовательных технологий в общей численности обучающихся по образовательным программам начального общего, основного общего, среднего общего образования.</w:t>
            </w:r>
            <w:bookmarkEnd w:id="45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583296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3,1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46" w:name="sub_1225"/>
            <w:r w:rsidRPr="00654DA2">
              <w:rPr>
                <w:sz w:val="32"/>
                <w:szCs w:val="32"/>
              </w:rPr>
              <w:t>2.2.5. Доля несовершеннолетних, состоящих на различных видах учета, обучающихся по образовательным программам начального общего образования, основного общего образования и среднего общего образования.</w:t>
            </w:r>
            <w:hyperlink w:anchor="sub_44444" w:history="1">
              <w:r w:rsidRPr="00654DA2">
                <w:rPr>
                  <w:rStyle w:val="a4"/>
                  <w:rFonts w:cs="Times New Roman CYR"/>
                  <w:sz w:val="32"/>
                  <w:szCs w:val="32"/>
                </w:rPr>
                <w:t>*(4)</w:t>
              </w:r>
            </w:hyperlink>
            <w:bookmarkEnd w:id="46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964DB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0,6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5"/>
              <w:jc w:val="center"/>
              <w:rPr>
                <w:sz w:val="32"/>
                <w:szCs w:val="32"/>
              </w:rPr>
            </w:pPr>
            <w:bookmarkStart w:id="47" w:name="sub_1023"/>
            <w:r w:rsidRPr="00654DA2">
              <w:rPr>
                <w:sz w:val="32"/>
                <w:szCs w:val="32"/>
              </w:rPr>
              <w:t>2.3. Кадровое обеспечение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</w:t>
            </w:r>
            <w:bookmarkEnd w:id="47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48" w:name="sub_1231"/>
            <w:r w:rsidRPr="00654DA2">
              <w:rPr>
                <w:sz w:val="32"/>
                <w:szCs w:val="32"/>
              </w:rPr>
              <w:t>2.3.1. Численность обучающихся по образовательным программам начального общего, основного общего, среднего общего образования в расчете на 1 педагогического работника.</w:t>
            </w:r>
            <w:bookmarkEnd w:id="48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человек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583296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49" w:name="sub_1232"/>
            <w:r w:rsidRPr="00654DA2">
              <w:rPr>
                <w:sz w:val="32"/>
                <w:szCs w:val="32"/>
              </w:rPr>
              <w:t xml:space="preserve">2.3.2. Удельный вес численности учителей в возрасте до 35 лет в общей численности учителей (без внешних совместителей и работающих по договорам гражданско-правового характера) организаций, осуществляющих образовательную </w:t>
            </w:r>
            <w:r w:rsidRPr="00654DA2">
              <w:rPr>
                <w:sz w:val="32"/>
                <w:szCs w:val="32"/>
              </w:rPr>
              <w:lastRenderedPageBreak/>
              <w:t>деятельность по образовательным программам начального общего, основного общего, среднего общего образования.</w:t>
            </w:r>
            <w:bookmarkEnd w:id="49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lastRenderedPageBreak/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782E3E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21,4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50" w:name="sub_1233"/>
            <w:r w:rsidRPr="00654DA2">
              <w:rPr>
                <w:sz w:val="32"/>
                <w:szCs w:val="32"/>
              </w:rPr>
              <w:lastRenderedPageBreak/>
              <w:t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Федерации:</w:t>
            </w:r>
            <w:bookmarkEnd w:id="50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педагогических работников - всего;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964DB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из них учителей.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964DB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101,</w:t>
            </w:r>
            <w:r w:rsidR="007F4385">
              <w:rPr>
                <w:sz w:val="32"/>
                <w:szCs w:val="32"/>
              </w:rPr>
              <w:t>8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51" w:name="sub_1234"/>
            <w:r w:rsidRPr="00654DA2">
              <w:rPr>
                <w:sz w:val="32"/>
                <w:szCs w:val="32"/>
              </w:rPr>
              <w:t>2.3.4. Удельный вес численности педагогических работников в общей численности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  <w:bookmarkEnd w:id="51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782E3E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48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52" w:name="sub_1235"/>
            <w:r w:rsidRPr="00654DA2">
              <w:rPr>
                <w:sz w:val="32"/>
                <w:szCs w:val="32"/>
              </w:rPr>
              <w:t xml:space="preserve">2.3.5. Удельный вес числа организаций, имеющих в составе педагогических работников социальных педагогов, педагогов- психологов, учителей-логопедов, в общем числе организаций, осуществляющих образовательную деятельность по образовательным программам начального общего, </w:t>
            </w:r>
            <w:r w:rsidRPr="00654DA2">
              <w:rPr>
                <w:sz w:val="32"/>
                <w:szCs w:val="32"/>
              </w:rPr>
              <w:lastRenderedPageBreak/>
              <w:t>основного общего, среднего общего образования:</w:t>
            </w:r>
            <w:bookmarkEnd w:id="52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lastRenderedPageBreak/>
              <w:t>социальных педагогов: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всего;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66BC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9,1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из них в штате;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301B3B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педагогов-психологов: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всего;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AB46A6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из них в штате;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AB46A6" w:rsidRDefault="00AB46A6" w:rsidP="009E2B63">
            <w:pPr>
              <w:pStyle w:val="a6"/>
              <w:jc w:val="center"/>
              <w:rPr>
                <w:color w:val="FF0000"/>
                <w:sz w:val="32"/>
                <w:szCs w:val="32"/>
              </w:rPr>
            </w:pPr>
            <w:r w:rsidRPr="00AB46A6">
              <w:rPr>
                <w:color w:val="FF0000"/>
                <w:sz w:val="32"/>
                <w:szCs w:val="32"/>
              </w:rPr>
              <w:t>35,3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учителей-логопедов: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всего;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AB46A6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18,2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из них в штате.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AB46A6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5"/>
              <w:jc w:val="center"/>
              <w:rPr>
                <w:sz w:val="32"/>
                <w:szCs w:val="32"/>
              </w:rPr>
            </w:pPr>
            <w:bookmarkStart w:id="53" w:name="sub_1024"/>
            <w:r w:rsidRPr="00654DA2">
              <w:rPr>
                <w:sz w:val="32"/>
                <w:szCs w:val="32"/>
              </w:rPr>
              <w:t>2.4.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  <w:bookmarkEnd w:id="53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54" w:name="sub_1241"/>
            <w:r w:rsidRPr="00654DA2">
              <w:rPr>
                <w:sz w:val="32"/>
                <w:szCs w:val="32"/>
              </w:rPr>
              <w:t>2.4.1. Учебная площадь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в расчете на 1 обучающегося.</w:t>
            </w:r>
            <w:bookmarkEnd w:id="54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квадратный метр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964DB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4,72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55" w:name="sub_1242"/>
            <w:r w:rsidRPr="00654DA2">
              <w:rPr>
                <w:sz w:val="32"/>
                <w:szCs w:val="32"/>
              </w:rPr>
              <w:t>2.4.2. Удельный вес числа зданий, имеющих все виды благоустройства (водопровод, центральное отопление, канализацию), в общем числе зданий организаций, осуществляющих образовательные программы начального общего, основного общего, среднего общего образования.</w:t>
            </w:r>
            <w:bookmarkEnd w:id="55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964DB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56" w:name="sub_1243"/>
            <w:r w:rsidRPr="00654DA2">
              <w:rPr>
                <w:sz w:val="32"/>
                <w:szCs w:val="32"/>
              </w:rPr>
              <w:t xml:space="preserve">2.4.3. Число персональных компьютеров, </w:t>
            </w:r>
            <w:r w:rsidRPr="00654DA2">
              <w:rPr>
                <w:sz w:val="32"/>
                <w:szCs w:val="32"/>
              </w:rPr>
              <w:lastRenderedPageBreak/>
              <w:t>используемых в учебных целях, в расчете на 100 обучающихся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образования:</w:t>
            </w:r>
            <w:bookmarkEnd w:id="56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lastRenderedPageBreak/>
              <w:t>всего;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единица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17298B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15,6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имеющих доступ к сети "Интернет".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единица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17298B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15,6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57" w:name="sub_1244"/>
            <w:r w:rsidRPr="00654DA2">
              <w:rPr>
                <w:sz w:val="32"/>
                <w:szCs w:val="32"/>
              </w:rPr>
              <w:t>2.4.4. Удельный вес числа организаций, реализующих образовательные программы начального общего, основного общего, среднего общего образования, имеющих доступ к сети "Интернет" с максимальной скоростью передачи данных 1 Мбит/сек и выше,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подключенных к сети "Интернет".</w:t>
            </w:r>
            <w:bookmarkEnd w:id="57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17298B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100%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58" w:name="sub_1245"/>
            <w:r w:rsidRPr="00654DA2">
              <w:rPr>
                <w:sz w:val="32"/>
                <w:szCs w:val="32"/>
              </w:rPr>
              <w:t>2.4.5. Удельный вес числа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использующих электронный журнал, электронный дневник, в общем числе организаций, реализующих образовательные программы начального общего, основного общего, среднего общего образования.</w:t>
            </w:r>
            <w:bookmarkEnd w:id="58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Default="00C964DB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  <w:p w:rsidR="006F27CC" w:rsidRDefault="006F27CC" w:rsidP="006F27CC"/>
          <w:p w:rsidR="006F27CC" w:rsidRDefault="006F27CC" w:rsidP="006F27CC"/>
          <w:p w:rsidR="006F27CC" w:rsidRDefault="006F27CC" w:rsidP="006F27CC"/>
          <w:p w:rsidR="006F27CC" w:rsidRDefault="006F27CC" w:rsidP="006F27CC"/>
          <w:p w:rsidR="006F27CC" w:rsidRPr="006F27CC" w:rsidRDefault="006F27CC" w:rsidP="006F27CC"/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5"/>
              <w:jc w:val="center"/>
              <w:rPr>
                <w:sz w:val="32"/>
                <w:szCs w:val="32"/>
              </w:rPr>
            </w:pPr>
            <w:bookmarkStart w:id="59" w:name="sub_1025"/>
            <w:r w:rsidRPr="00654DA2">
              <w:rPr>
                <w:sz w:val="32"/>
                <w:szCs w:val="32"/>
              </w:rPr>
              <w:t xml:space="preserve">2.5. Условия получения начального общего, </w:t>
            </w:r>
            <w:r w:rsidRPr="00654DA2">
              <w:rPr>
                <w:sz w:val="32"/>
                <w:szCs w:val="32"/>
              </w:rPr>
              <w:lastRenderedPageBreak/>
              <w:t>основного общего и среднего общего образования лицами с ограниченными возможностями здоровья и инвалидами</w:t>
            </w:r>
            <w:bookmarkEnd w:id="59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60" w:name="sub_1251"/>
            <w:r w:rsidRPr="00654DA2">
              <w:rPr>
                <w:sz w:val="32"/>
                <w:szCs w:val="32"/>
              </w:rPr>
              <w:lastRenderedPageBreak/>
              <w:t>2.5.1. Удельный вес числа зданий, в которых созданы условия для беспрепятственного доступа инвалидов, в общем числе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  <w:bookmarkEnd w:id="60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8E6822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C35CA9">
              <w:rPr>
                <w:sz w:val="32"/>
                <w:szCs w:val="32"/>
              </w:rPr>
              <w:t>5,5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61" w:name="sub_1252"/>
            <w:r w:rsidRPr="00654DA2">
              <w:rPr>
                <w:sz w:val="32"/>
                <w:szCs w:val="32"/>
              </w:rPr>
              <w:t>2.5.2. Удельный вес обучающихся в отдельных организациях и классах, получающих инклюзивное образование, в общей численности лиц с ограниченными возможностями здоровья, обучающихся по образовательным программам начального общего, основного общего, среднего общего образования.</w:t>
            </w:r>
            <w:bookmarkEnd w:id="61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8E6822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1,3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62" w:name="sub_1253"/>
            <w:r w:rsidRPr="00654DA2">
              <w:rPr>
                <w:sz w:val="32"/>
                <w:szCs w:val="32"/>
              </w:rPr>
              <w:t>2.5.3.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численности обучающихся по адаптированным основным общеобразовательным программам.</w:t>
            </w:r>
            <w:bookmarkEnd w:id="62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8E6822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17,2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63" w:name="sub_1254"/>
            <w:r w:rsidRPr="00654DA2">
              <w:rPr>
                <w:sz w:val="32"/>
                <w:szCs w:val="32"/>
              </w:rPr>
              <w:t xml:space="preserve"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</w:t>
            </w:r>
            <w:r w:rsidRPr="00654DA2">
              <w:rPr>
                <w:sz w:val="32"/>
                <w:szCs w:val="32"/>
              </w:rPr>
              <w:lastRenderedPageBreak/>
              <w:t>(интеллектуальными нарушениями) в общей численности обучающихся по адаптированным основным общеобразовательным программам.</w:t>
            </w:r>
            <w:bookmarkEnd w:id="63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lastRenderedPageBreak/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8E6822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64" w:name="sub_1255"/>
            <w:r w:rsidRPr="00654DA2">
              <w:rPr>
                <w:sz w:val="32"/>
                <w:szCs w:val="32"/>
              </w:rPr>
              <w:lastRenderedPageBreak/>
              <w:t>2.5.5. Структура численности обучающихся по адаптированным образовательным программам начального общего, основного общего, среднего общего образования по видам программ:</w:t>
            </w:r>
            <w:bookmarkEnd w:id="64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для глухих;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6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для слабослышащих и позднооглохших;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8E6822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0,3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для слепых;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6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для слабовидящих;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6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с тяжелыми нарушениями речи;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6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с нарушениями опорно-двигательного аппарата;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8E6822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0,3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с задержкой психического развития;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8E6822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99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с расстройствами аутистического спектра;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8E6822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0,4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с умственной отсталостью (интеллектуальными нарушениями).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6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65" w:name="sub_1256"/>
            <w:r w:rsidRPr="00654DA2">
              <w:rPr>
                <w:sz w:val="32"/>
                <w:szCs w:val="32"/>
              </w:rPr>
              <w:t>2.5.6. Численность обучающихся по образовательным программам начального общего, основного общего, среднего общего образования в расчете на 1 работника:</w:t>
            </w:r>
            <w:bookmarkEnd w:id="65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учителя-дефектолога;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человек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C3738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учителя-логопеда;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человек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C3738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678,8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педагога-психолога;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человек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C3738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493,6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тьютора, ассистента (помощника).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человек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C3738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2715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5"/>
              <w:jc w:val="center"/>
              <w:rPr>
                <w:sz w:val="32"/>
                <w:szCs w:val="32"/>
              </w:rPr>
            </w:pPr>
            <w:bookmarkStart w:id="66" w:name="sub_1026"/>
            <w:r w:rsidRPr="00654DA2">
              <w:rPr>
                <w:sz w:val="32"/>
                <w:szCs w:val="32"/>
              </w:rPr>
              <w:t xml:space="preserve">2.6. Результаты аттестации лиц, обучающихся по образовательным программам начального общего </w:t>
            </w:r>
            <w:r w:rsidRPr="00654DA2">
              <w:rPr>
                <w:sz w:val="32"/>
                <w:szCs w:val="32"/>
              </w:rPr>
              <w:lastRenderedPageBreak/>
              <w:t>образования, основного общего образования и среднего общего образования</w:t>
            </w:r>
            <w:bookmarkEnd w:id="66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67" w:name="sub_1261"/>
            <w:r w:rsidRPr="00654DA2">
              <w:rPr>
                <w:sz w:val="32"/>
                <w:szCs w:val="32"/>
              </w:rPr>
              <w:lastRenderedPageBreak/>
              <w:t>2.6.1. Доля выпускников общеобразовательных организаций, успешно сдавших единый государственный экзамен (далее - ЕГЭ) по русскому языку и математике, в общей численности выпускников общеобразовательных организаций, сдававших ЕГЭ по данным предметам.</w:t>
            </w:r>
            <w:hyperlink w:anchor="sub_11111" w:history="1">
              <w:r w:rsidRPr="00654DA2">
                <w:rPr>
                  <w:rStyle w:val="a4"/>
                  <w:rFonts w:cs="Times New Roman CYR"/>
                  <w:sz w:val="32"/>
                  <w:szCs w:val="32"/>
                </w:rPr>
                <w:t>*(1)</w:t>
              </w:r>
            </w:hyperlink>
            <w:bookmarkEnd w:id="67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2B0CB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99</w:t>
            </w:r>
            <w:r w:rsidR="003F658D">
              <w:rPr>
                <w:sz w:val="32"/>
                <w:szCs w:val="32"/>
              </w:rPr>
              <w:t>,2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68" w:name="sub_1262"/>
            <w:r w:rsidRPr="00654DA2">
              <w:rPr>
                <w:sz w:val="32"/>
                <w:szCs w:val="32"/>
              </w:rPr>
              <w:t>2.6.2. Среднее значение количества баллов по ЕГЭ, полученных выпускниками, освоившими образовательные программы среднего общего образования:</w:t>
            </w:r>
            <w:bookmarkEnd w:id="68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по математике;</w:t>
            </w:r>
            <w:hyperlink w:anchor="sub_11111" w:history="1">
              <w:r w:rsidRPr="00654DA2">
                <w:rPr>
                  <w:rStyle w:val="a4"/>
                  <w:rFonts w:cs="Times New Roman CYR"/>
                  <w:sz w:val="32"/>
                  <w:szCs w:val="32"/>
                </w:rPr>
                <w:t>*(1)</w:t>
              </w:r>
            </w:hyperlink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балл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Default="003F658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53</w:t>
            </w:r>
          </w:p>
          <w:p w:rsidR="003B4B6A" w:rsidRPr="003B4B6A" w:rsidRDefault="003B4B6A" w:rsidP="003B4B6A"/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по русскому языку.</w:t>
            </w:r>
            <w:hyperlink w:anchor="sub_11111" w:history="1">
              <w:r w:rsidRPr="00654DA2">
                <w:rPr>
                  <w:rStyle w:val="a4"/>
                  <w:rFonts w:cs="Times New Roman CYR"/>
                  <w:sz w:val="32"/>
                  <w:szCs w:val="32"/>
                </w:rPr>
                <w:t>*(1)</w:t>
              </w:r>
            </w:hyperlink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балл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3F658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72,65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69" w:name="sub_1263"/>
            <w:r w:rsidRPr="00654DA2">
              <w:rPr>
                <w:sz w:val="32"/>
                <w:szCs w:val="32"/>
              </w:rPr>
              <w:t>2.6.3. Среднее значение количества баллов по государственной итоговой аттестации, полученных выпускниками, освоившими образовательные программы основного общего образования:</w:t>
            </w:r>
            <w:bookmarkEnd w:id="69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по математике;</w:t>
            </w:r>
            <w:hyperlink w:anchor="sub_11111" w:history="1">
              <w:r w:rsidRPr="00654DA2">
                <w:rPr>
                  <w:rStyle w:val="a4"/>
                  <w:rFonts w:cs="Times New Roman CYR"/>
                  <w:sz w:val="32"/>
                  <w:szCs w:val="32"/>
                </w:rPr>
                <w:t>*(1)</w:t>
              </w:r>
            </w:hyperlink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балл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3F658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3,96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по русскому языку.</w:t>
            </w:r>
            <w:hyperlink w:anchor="sub_11111" w:history="1">
              <w:r w:rsidRPr="00654DA2">
                <w:rPr>
                  <w:rStyle w:val="a4"/>
                  <w:rFonts w:cs="Times New Roman CYR"/>
                  <w:sz w:val="32"/>
                  <w:szCs w:val="32"/>
                </w:rPr>
                <w:t>*(1)</w:t>
              </w:r>
            </w:hyperlink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балл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3F658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70" w:name="sub_1264"/>
            <w:r w:rsidRPr="00654DA2">
              <w:rPr>
                <w:sz w:val="32"/>
                <w:szCs w:val="32"/>
              </w:rPr>
              <w:t>2.6.4. Удельный вес численности обучающихся, получивших на государственной итоговой аттестации неудовлетворительные результаты, в общей численности обучающихся, участвовавших в государственной итоговой аттестации по образовательным программам:</w:t>
            </w:r>
            <w:bookmarkEnd w:id="70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lastRenderedPageBreak/>
              <w:t>основного общего образования;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3F658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1,02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среднего общего образования.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3F658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</w:t>
            </w:r>
            <w:r w:rsidR="002B0CBD">
              <w:rPr>
                <w:sz w:val="32"/>
                <w:szCs w:val="32"/>
              </w:rPr>
              <w:t>87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5"/>
              <w:jc w:val="center"/>
              <w:rPr>
                <w:sz w:val="32"/>
                <w:szCs w:val="32"/>
              </w:rPr>
            </w:pPr>
            <w:bookmarkStart w:id="71" w:name="sub_1027"/>
            <w:r w:rsidRPr="00654DA2">
              <w:rPr>
                <w:sz w:val="32"/>
                <w:szCs w:val="32"/>
              </w:rPr>
              <w:t>2.7. Состояние здоровья лиц, обучающихся по основным общеобразовательным программам, здоровьесберегающие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</w:t>
            </w:r>
            <w:bookmarkEnd w:id="71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72" w:name="sub_1271"/>
            <w:r w:rsidRPr="00654DA2">
              <w:rPr>
                <w:sz w:val="32"/>
                <w:szCs w:val="32"/>
              </w:rPr>
              <w:t>2.7.1. Удельный вес численности лиц, обеспеченных горячим питанием, в общей численности обучающихся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  <w:bookmarkEnd w:id="72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7305D0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73" w:name="sub_1272"/>
            <w:r w:rsidRPr="00654DA2">
              <w:rPr>
                <w:sz w:val="32"/>
                <w:szCs w:val="32"/>
              </w:rPr>
              <w:t>2.7.2. Удельный вес числа организаций, имеющих логопедический пункт или логопедический кабинет,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  <w:bookmarkEnd w:id="73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Default="00CC3738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  <w:p w:rsidR="002D418B" w:rsidRDefault="002D418B" w:rsidP="002D418B"/>
          <w:p w:rsidR="007E4437" w:rsidRPr="00111FCA" w:rsidRDefault="007E4437" w:rsidP="00AE7E54">
            <w:pPr>
              <w:ind w:firstLine="0"/>
              <w:rPr>
                <w:lang w:val="en-US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74" w:name="sub_1273"/>
            <w:r w:rsidRPr="00654DA2">
              <w:rPr>
                <w:sz w:val="32"/>
                <w:szCs w:val="32"/>
              </w:rPr>
              <w:t xml:space="preserve">2.7.3. Удельный вес числа организаций, имеющих спортивные залы, в общем числе организаций, осуществляющих образовательную деятельность по образовательным программам начального общего, </w:t>
            </w:r>
            <w:r w:rsidRPr="00654DA2">
              <w:rPr>
                <w:sz w:val="32"/>
                <w:szCs w:val="32"/>
              </w:rPr>
              <w:lastRenderedPageBreak/>
              <w:t>основного общего, среднего общего образования.</w:t>
            </w:r>
            <w:bookmarkEnd w:id="74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lastRenderedPageBreak/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7305D0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87,7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75" w:name="sub_1274"/>
            <w:r w:rsidRPr="00654DA2">
              <w:rPr>
                <w:sz w:val="32"/>
                <w:szCs w:val="32"/>
              </w:rPr>
              <w:lastRenderedPageBreak/>
              <w:t>2.7.4. Удельный вес числа организаций, имеющих закрытые плавательные бассейны,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  <w:bookmarkEnd w:id="75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7305D0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5"/>
              <w:jc w:val="center"/>
              <w:rPr>
                <w:sz w:val="32"/>
                <w:szCs w:val="32"/>
              </w:rPr>
            </w:pPr>
            <w:bookmarkStart w:id="76" w:name="sub_1028"/>
            <w:r w:rsidRPr="00654DA2">
              <w:rPr>
                <w:sz w:val="32"/>
                <w:szCs w:val="32"/>
              </w:rPr>
              <w:t>2.8. Изменение сети организаций, осуществляющих образовательную деятельность по основным общеобразовательным программам (в том числе ликвидация и реорганизация организаций, осуществляющих образовательную деятельность)</w:t>
            </w:r>
            <w:bookmarkEnd w:id="76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0372CA" w:rsidP="009E2B63">
            <w:pPr>
              <w:pStyle w:val="a5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33 (ОО)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77" w:name="sub_1281"/>
            <w:r w:rsidRPr="00654DA2">
              <w:rPr>
                <w:sz w:val="32"/>
                <w:szCs w:val="32"/>
              </w:rPr>
              <w:t>2.8.1.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  <w:bookmarkEnd w:id="77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0372CA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B539F" w:rsidRPr="00654DA2" w:rsidRDefault="004B539F" w:rsidP="00583296">
            <w:pPr>
              <w:pStyle w:val="a5"/>
              <w:jc w:val="center"/>
              <w:rPr>
                <w:sz w:val="32"/>
                <w:szCs w:val="32"/>
              </w:rPr>
            </w:pPr>
            <w:bookmarkStart w:id="78" w:name="sub_1029"/>
            <w:r w:rsidRPr="00654DA2">
              <w:rPr>
                <w:sz w:val="32"/>
                <w:szCs w:val="32"/>
              </w:rPr>
              <w:t>2.9. Финансово-экономическая деятельность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  <w:bookmarkEnd w:id="78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79" w:name="sub_1291"/>
            <w:r w:rsidRPr="00654DA2">
              <w:rPr>
                <w:sz w:val="32"/>
                <w:szCs w:val="32"/>
              </w:rPr>
              <w:t>2.9.1. Общий объем финансовых средств, поступивших в организации, осуществляющие образовательную деятельность по образовательным программам начального общего, основного общего, среднего общего образования, в расчете на 1 обучающегося.</w:t>
            </w:r>
            <w:bookmarkEnd w:id="79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тысяча рублей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7E4A7B" w:rsidRDefault="007E4A7B" w:rsidP="009E2B63">
            <w:pPr>
              <w:pStyle w:val="a6"/>
              <w:jc w:val="center"/>
              <w:rPr>
                <w:sz w:val="32"/>
                <w:szCs w:val="32"/>
              </w:rPr>
            </w:pPr>
            <w:r w:rsidRPr="007E4A7B">
              <w:rPr>
                <w:sz w:val="32"/>
                <w:szCs w:val="32"/>
              </w:rPr>
              <w:t>13,1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80" w:name="sub_1292"/>
            <w:r w:rsidRPr="00654DA2">
              <w:rPr>
                <w:sz w:val="32"/>
                <w:szCs w:val="32"/>
              </w:rPr>
              <w:lastRenderedPageBreak/>
              <w:t>2.9.2. Удельный вес финансовых средств от приносящей доход деятельности в общем объеме финансовых средств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  <w:bookmarkEnd w:id="80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7305D0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5"/>
              <w:jc w:val="center"/>
              <w:rPr>
                <w:sz w:val="32"/>
                <w:szCs w:val="32"/>
              </w:rPr>
            </w:pPr>
            <w:bookmarkStart w:id="81" w:name="sub_1210"/>
            <w:r w:rsidRPr="00654DA2">
              <w:rPr>
                <w:sz w:val="32"/>
                <w:szCs w:val="32"/>
              </w:rPr>
              <w:t>2.10. Создание безопасных условий при организации образовательного процесса в общеобразовательных организациях</w:t>
            </w:r>
            <w:bookmarkEnd w:id="81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82" w:name="sub_12101"/>
            <w:r w:rsidRPr="00654DA2">
              <w:rPr>
                <w:sz w:val="32"/>
                <w:szCs w:val="32"/>
              </w:rPr>
              <w:t>2.10.1. Удельный вес числа зданий организаций, реализующих образовательные программы начального общего, основного общего, среднего общего образования, имеющих охрану, в общем числе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  <w:bookmarkEnd w:id="82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35CA9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Default="004B539F" w:rsidP="00583296">
            <w:pPr>
              <w:pStyle w:val="a6"/>
              <w:rPr>
                <w:sz w:val="32"/>
                <w:szCs w:val="32"/>
              </w:rPr>
            </w:pPr>
            <w:bookmarkStart w:id="83" w:name="sub_12102"/>
            <w:r w:rsidRPr="00654DA2">
              <w:rPr>
                <w:sz w:val="32"/>
                <w:szCs w:val="32"/>
              </w:rPr>
              <w:t>2.10.2. Удельный вес числа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находящихся в аварийном состоянии, в общем числе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  <w:bookmarkEnd w:id="83"/>
          </w:p>
          <w:p w:rsidR="007E4A7B" w:rsidRPr="007E4A7B" w:rsidRDefault="007E4A7B" w:rsidP="007E4A7B"/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7305D0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84" w:name="sub_12103"/>
            <w:r w:rsidRPr="00654DA2">
              <w:rPr>
                <w:sz w:val="32"/>
                <w:szCs w:val="32"/>
              </w:rPr>
              <w:lastRenderedPageBreak/>
              <w:t>2.10.3. Удельный вес числа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требующих капитального ремонта, в общем числе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  <w:bookmarkEnd w:id="84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7305D0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1"/>
              <w:rPr>
                <w:sz w:val="32"/>
                <w:szCs w:val="32"/>
              </w:rPr>
            </w:pPr>
            <w:bookmarkStart w:id="85" w:name="sub_1300"/>
            <w:r w:rsidRPr="00654DA2">
              <w:rPr>
                <w:sz w:val="32"/>
                <w:szCs w:val="32"/>
              </w:rPr>
              <w:t>III. Дополнительное образование</w:t>
            </w:r>
            <w:bookmarkEnd w:id="85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1"/>
              <w:rPr>
                <w:sz w:val="32"/>
                <w:szCs w:val="32"/>
              </w:rPr>
            </w:pPr>
            <w:bookmarkStart w:id="86" w:name="sub_1005"/>
            <w:r w:rsidRPr="00654DA2">
              <w:rPr>
                <w:sz w:val="32"/>
                <w:szCs w:val="32"/>
              </w:rPr>
              <w:t>5. Сведения о развитии дополнительного образования детей и взрослых</w:t>
            </w:r>
            <w:bookmarkEnd w:id="86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87" w:name="sub_1051"/>
            <w:r w:rsidRPr="00654DA2">
              <w:rPr>
                <w:sz w:val="32"/>
                <w:szCs w:val="32"/>
              </w:rPr>
              <w:t>5.1. Численность населения, обучающегося по дополнительным общеобразовательным программам</w:t>
            </w:r>
            <w:bookmarkEnd w:id="87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826179" w:rsidP="009E2B63">
            <w:pPr>
              <w:pStyle w:val="a5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2430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88" w:name="sub_1511"/>
            <w:r w:rsidRPr="00654DA2">
              <w:rPr>
                <w:sz w:val="32"/>
                <w:szCs w:val="32"/>
              </w:rPr>
              <w:t>5.1.1. Охват детей дополнительными 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лет).</w:t>
            </w:r>
            <w:bookmarkEnd w:id="88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A3575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74,6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89" w:name="sub_1512"/>
            <w:r w:rsidRPr="00654DA2">
              <w:rPr>
                <w:sz w:val="32"/>
                <w:szCs w:val="32"/>
              </w:rPr>
              <w:t>5.1.2. Структура численности детей, обучающихся по дополнительным общеобразовательным программам, по направлениям</w:t>
            </w:r>
            <w:hyperlink w:anchor="sub_11111" w:history="1">
              <w:r w:rsidRPr="00654DA2">
                <w:rPr>
                  <w:rStyle w:val="a4"/>
                  <w:rFonts w:cs="Times New Roman CYR"/>
                  <w:sz w:val="32"/>
                  <w:szCs w:val="32"/>
                </w:rPr>
                <w:t>*(1)</w:t>
              </w:r>
            </w:hyperlink>
            <w:r w:rsidRPr="00654DA2">
              <w:rPr>
                <w:sz w:val="32"/>
                <w:szCs w:val="32"/>
              </w:rPr>
              <w:t>:</w:t>
            </w:r>
            <w:bookmarkEnd w:id="89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техническое;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A3575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32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естественнонаучное;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A3575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27,1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туристско-краеведческое;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A3575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24,3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lastRenderedPageBreak/>
              <w:t>социально-педагогическое;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A3575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11,0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в области искусств: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по общеразвивающим программам;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A3575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54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по предпрофессиональным программам;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6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в области физической культуры и спорта: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по общеразвивающим программам;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A3575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48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по предпрофессиональным программам.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6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90" w:name="sub_1513"/>
            <w:r w:rsidRPr="00654DA2">
              <w:rPr>
                <w:sz w:val="32"/>
                <w:szCs w:val="32"/>
              </w:rPr>
              <w:t>5.1.3. Удельный вес численности обучающихся (занимающихся) с использованием сетевых форм реализации дополнительных общеобразовательных программ в общей численности обучающихся по дополнительным общеобразовательным программам или занимающихся по программам спортивной подготовки в физкультурно-спортивных организациях.</w:t>
            </w:r>
            <w:bookmarkEnd w:id="90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A3575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10,8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91" w:name="sub_1514"/>
            <w:r w:rsidRPr="00654DA2">
              <w:rPr>
                <w:sz w:val="32"/>
                <w:szCs w:val="32"/>
              </w:rPr>
              <w:t>5.1.4. Удельный вес численности обучающихся (занимающихся) с использованием дистанционных образовательных технологий, электронного обучения в общей численности обучающихся по дополнительным общеобразовательным программам или занимающихся по программам спортивной подготовки в физкультурно-спортивных организациях.</w:t>
            </w:r>
            <w:bookmarkEnd w:id="91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A3575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13,6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92" w:name="sub_1515"/>
            <w:r w:rsidRPr="00654DA2">
              <w:rPr>
                <w:sz w:val="32"/>
                <w:szCs w:val="32"/>
              </w:rPr>
              <w:t xml:space="preserve">5.1.5. Отношение численности детей, обучающихся по дополнительным общеобразовательным программам по договорам об оказании платных образовательных услуг, услуг по спортивной </w:t>
            </w:r>
            <w:r w:rsidRPr="00654DA2">
              <w:rPr>
                <w:sz w:val="32"/>
                <w:szCs w:val="32"/>
              </w:rPr>
              <w:lastRenderedPageBreak/>
              <w:t>подготовке, к численности детей, обучающихся за счет бюджетных ассигнований, в том числе за счет средств федерального бюджета, бюджета субъекта Российской Федерации и местного бюджета.</w:t>
            </w:r>
            <w:bookmarkEnd w:id="92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lastRenderedPageBreak/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A3575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9,9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93" w:name="sub_1052"/>
            <w:r w:rsidRPr="00654DA2">
              <w:rPr>
                <w:sz w:val="32"/>
                <w:szCs w:val="32"/>
              </w:rPr>
              <w:lastRenderedPageBreak/>
              <w:t>5.2. Содержание образовательной деятельности и организация образовательного процесса по дополнительным общеобразовательным программам</w:t>
            </w:r>
            <w:bookmarkEnd w:id="93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94" w:name="sub_1521"/>
            <w:r w:rsidRPr="00654DA2">
              <w:rPr>
                <w:sz w:val="32"/>
                <w:szCs w:val="32"/>
              </w:rPr>
              <w:t>5.2.1. Удельный вес численности детей с ограниченными возможностями здоровья в общей численности обучающихся в организациях дополнительного образования.</w:t>
            </w:r>
            <w:bookmarkEnd w:id="94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A3575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6,3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95" w:name="sub_1522"/>
            <w:r w:rsidRPr="00654DA2">
              <w:rPr>
                <w:sz w:val="32"/>
                <w:szCs w:val="32"/>
              </w:rPr>
              <w:t>5.2.2. Удельный вес численности детей-инвалидов в общей численности обучающихся в организациях дополнительного образования.</w:t>
            </w:r>
            <w:bookmarkEnd w:id="95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A3575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1,9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96" w:name="sub_1053"/>
            <w:r w:rsidRPr="00654DA2">
              <w:rPr>
                <w:sz w:val="32"/>
                <w:szCs w:val="32"/>
              </w:rPr>
              <w:t>5.3. Кадровое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  <w:bookmarkEnd w:id="96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97" w:name="sub_1531"/>
            <w:r w:rsidRPr="00654DA2">
              <w:rPr>
                <w:sz w:val="32"/>
                <w:szCs w:val="32"/>
              </w:rPr>
              <w:t>5.3.1.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Федерации.</w:t>
            </w:r>
            <w:bookmarkEnd w:id="97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A3575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98" w:name="sub_1532"/>
            <w:r w:rsidRPr="00654DA2">
              <w:rPr>
                <w:sz w:val="32"/>
                <w:szCs w:val="32"/>
              </w:rPr>
              <w:t>5.3.2. Удельный вес численности педагогических работников в общей численности работников организаций дополнительного образования:</w:t>
            </w:r>
            <w:bookmarkEnd w:id="98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lastRenderedPageBreak/>
              <w:t>всего;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A3575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69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внешние совместители.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A3575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1,2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99" w:name="sub_1533"/>
            <w:r w:rsidRPr="00654DA2">
              <w:rPr>
                <w:sz w:val="32"/>
                <w:szCs w:val="32"/>
              </w:rPr>
              <w:t>5.3.3. Удельный вес численности педагогов дополнительного образования,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 "Образование и педагогические науки", в общей численности педагогов дополнительного образования (без внешних совместителей и работающих по договорам гражданско-правового характера):</w:t>
            </w:r>
            <w:bookmarkEnd w:id="99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в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A3575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в организациях дополнительного образования.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A3575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38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100" w:name="sub_1534"/>
            <w:r w:rsidRPr="00654DA2">
              <w:rPr>
                <w:sz w:val="32"/>
                <w:szCs w:val="32"/>
              </w:rPr>
              <w:t>5.3.4. Удельный вес численности педагогических работников в возрасте моложе 35 лет в общей численности педагогических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дополнительным общеобразовательным программам для детей и/или программам спортивной подготовки.</w:t>
            </w:r>
            <w:bookmarkEnd w:id="100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A3575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34,4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101" w:name="sub_1054"/>
            <w:r w:rsidRPr="00654DA2">
              <w:rPr>
                <w:sz w:val="32"/>
                <w:szCs w:val="32"/>
              </w:rPr>
              <w:lastRenderedPageBreak/>
              <w:t>5.4. Материально-техническое и информационное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  <w:bookmarkEnd w:id="101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102" w:name="sub_1541"/>
            <w:r w:rsidRPr="00654DA2">
              <w:rPr>
                <w:sz w:val="32"/>
                <w:szCs w:val="32"/>
              </w:rPr>
              <w:t>5.4.1. Общая площадь всех помещений организаций дополнительного образования в расчете на 1 обучающегося.</w:t>
            </w:r>
            <w:bookmarkEnd w:id="102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квадратный метр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A3575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0,7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103" w:name="sub_1542"/>
            <w:r w:rsidRPr="00654DA2">
              <w:rPr>
                <w:sz w:val="32"/>
                <w:szCs w:val="32"/>
              </w:rPr>
              <w:t>5.4.2. Удельный вес числа организаций, имеющих следующие виды благоустройства, в общем числе организаций дополнительного образования:</w:t>
            </w:r>
            <w:bookmarkEnd w:id="103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водопровод;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35CA9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центральное отопление;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35CA9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канализацию;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35CA9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пожарную сигнализацию;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35CA9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дымовые извещатели;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35CA9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пожарные краны и рукава;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35CA9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системы видеонаблюдения;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35CA9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"тревожную кнопку".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35CA9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104" w:name="sub_1543"/>
            <w:r w:rsidRPr="00654DA2">
              <w:rPr>
                <w:sz w:val="32"/>
                <w:szCs w:val="32"/>
              </w:rPr>
              <w:t>5.4.3. Число персональных компьютеров, используемых в учебных целях, в расчете на 100 обучающихся организаций дополнительного образования:</w:t>
            </w:r>
            <w:bookmarkEnd w:id="104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всего;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единица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A3575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имеющих доступ к сети "Интернет".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единица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A3575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105" w:name="sub_1055"/>
            <w:r w:rsidRPr="00654DA2">
              <w:rPr>
                <w:sz w:val="32"/>
                <w:szCs w:val="32"/>
              </w:rPr>
              <w:t xml:space="preserve">5.5. Изменение сети организаций, осуществляющих образовательную деятельность по дополнительным общеобразовательным программам (в том числе </w:t>
            </w:r>
            <w:r w:rsidRPr="00654DA2">
              <w:rPr>
                <w:sz w:val="32"/>
                <w:szCs w:val="32"/>
              </w:rPr>
              <w:lastRenderedPageBreak/>
              <w:t>ликвидация и реорганизация организаций, осуществляющих образовательную деятельность)</w:t>
            </w:r>
            <w:bookmarkEnd w:id="105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0372CA" w:rsidP="009E2B63">
            <w:pPr>
              <w:pStyle w:val="a5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(1 МКУДО)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106" w:name="sub_1551"/>
            <w:r w:rsidRPr="00654DA2">
              <w:rPr>
                <w:sz w:val="32"/>
                <w:szCs w:val="32"/>
              </w:rPr>
              <w:lastRenderedPageBreak/>
              <w:t>5.5.1. Темп роста числа организаций (филиалов) дополнительного образования.</w:t>
            </w:r>
            <w:bookmarkEnd w:id="106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0372CA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107" w:name="sub_1056"/>
            <w:r w:rsidRPr="00654DA2">
              <w:rPr>
                <w:sz w:val="32"/>
                <w:szCs w:val="32"/>
              </w:rPr>
              <w:t>5.6. Финансово-экономическая деятельность организаций, осуществляющих образовательную деятельность в части обеспечения реализации дополнительных общеобразовательных программ</w:t>
            </w:r>
            <w:bookmarkEnd w:id="107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108" w:name="sub_1561"/>
            <w:r w:rsidRPr="00654DA2">
              <w:rPr>
                <w:sz w:val="32"/>
                <w:szCs w:val="32"/>
              </w:rPr>
              <w:t>5.6.1. Общий объем финансовых средств, поступивших в организации дополнительного образования, в расчете на 1 обучающегося.</w:t>
            </w:r>
            <w:bookmarkEnd w:id="108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тысяча рублей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A3575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15,9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109" w:name="sub_1562"/>
            <w:r w:rsidRPr="00654DA2">
              <w:rPr>
                <w:sz w:val="32"/>
                <w:szCs w:val="32"/>
              </w:rPr>
              <w:t>5.6.2. Удельный вес финансовых средств от приносящей доход деятельности в общем объеме финансовых средств организаций дополнительного образования.</w:t>
            </w:r>
            <w:bookmarkEnd w:id="109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7E4A7B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110" w:name="sub_1563"/>
            <w:r w:rsidRPr="00654DA2">
              <w:rPr>
                <w:sz w:val="32"/>
                <w:szCs w:val="32"/>
              </w:rPr>
              <w:t>5.6.3. Удельный вес источников финансирования (средства федерального бюджета, бюджета субъекта Российской Федерации и местного бюджета, по договорам об оказании платных образовательных услуг, услуг по спортивной подготовке) в общем объеме финансирования дополнительных общеобразовательных программ.</w:t>
            </w:r>
            <w:bookmarkEnd w:id="110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6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111" w:name="sub_1057"/>
            <w:r w:rsidRPr="00654DA2">
              <w:rPr>
                <w:sz w:val="32"/>
                <w:szCs w:val="32"/>
              </w:rPr>
              <w:t>5.7. Структура организаций, осуществляющих образовательную деятельность, реализующих дополнительные общеобразовательные программы (в том числе характеристика их филиалов)</w:t>
            </w:r>
            <w:bookmarkEnd w:id="111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112" w:name="sub_1571"/>
            <w:r w:rsidRPr="00654DA2">
              <w:rPr>
                <w:sz w:val="32"/>
                <w:szCs w:val="32"/>
              </w:rPr>
              <w:t xml:space="preserve">5.7.1. Удельный вес числа организаций, имеющих </w:t>
            </w:r>
            <w:r w:rsidRPr="00654DA2">
              <w:rPr>
                <w:sz w:val="32"/>
                <w:szCs w:val="32"/>
              </w:rPr>
              <w:lastRenderedPageBreak/>
              <w:t>филиалы, в общем числе организаций дополнительного образования.</w:t>
            </w:r>
            <w:bookmarkEnd w:id="112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lastRenderedPageBreak/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6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113" w:name="sub_1058"/>
            <w:r w:rsidRPr="00654DA2">
              <w:rPr>
                <w:sz w:val="32"/>
                <w:szCs w:val="32"/>
              </w:rPr>
              <w:lastRenderedPageBreak/>
              <w:t>5.8.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общеобразовательных программ</w:t>
            </w:r>
            <w:bookmarkEnd w:id="113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114" w:name="sub_1581"/>
            <w:r w:rsidRPr="00654DA2">
              <w:rPr>
                <w:sz w:val="32"/>
                <w:szCs w:val="32"/>
              </w:rPr>
              <w:t>5.8.1. Удельный вес числа организаций, осуществляющих образовательную деятельность по дополнительным общеобразовательным программам, здания которых находятся в аварийном состоянии, в общем числе организаций дополнительного образования.</w:t>
            </w:r>
            <w:bookmarkEnd w:id="114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6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115" w:name="sub_1582"/>
            <w:r w:rsidRPr="00654DA2">
              <w:rPr>
                <w:sz w:val="32"/>
                <w:szCs w:val="32"/>
              </w:rPr>
              <w:t>5.8.2. Удельный вес числа организаций, осуществляющих образовательную деятельность по дополнительным общеобразовательным программам, здания которых требуют капитального ремонта, в общем числе организаций дополнительного образования.</w:t>
            </w:r>
            <w:bookmarkEnd w:id="115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6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116" w:name="sub_1059"/>
            <w:r w:rsidRPr="00654DA2">
              <w:rPr>
                <w:sz w:val="32"/>
                <w:szCs w:val="32"/>
              </w:rPr>
              <w:t>5.9. Учебные и внеучебные достижения лиц, обучающихся по программам дополнительного образования детей</w:t>
            </w:r>
            <w:bookmarkEnd w:id="116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117" w:name="sub_1591"/>
            <w:r w:rsidRPr="00654DA2">
              <w:rPr>
                <w:sz w:val="32"/>
                <w:szCs w:val="32"/>
              </w:rPr>
              <w:t xml:space="preserve">5.9.1. Результаты занятий детей в организациях дополнительного образования (удельный вес родителей детей, обучающихся в организациях дополнительного образования, отметивших различные результаты обучения их детей, в общей </w:t>
            </w:r>
            <w:r w:rsidRPr="00654DA2">
              <w:rPr>
                <w:sz w:val="32"/>
                <w:szCs w:val="32"/>
              </w:rPr>
              <w:lastRenderedPageBreak/>
              <w:t>численности родителей детей, обучающихся в организациях дополнительного образования):</w:t>
            </w:r>
            <w:bookmarkEnd w:id="117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lastRenderedPageBreak/>
              <w:t>приобретение актуальных знаний, умений, практических навыков обучающимися;</w:t>
            </w:r>
            <w:hyperlink w:anchor="sub_11111" w:history="1">
              <w:r w:rsidRPr="00654DA2">
                <w:rPr>
                  <w:rStyle w:val="a4"/>
                  <w:rFonts w:cs="Times New Roman CYR"/>
                  <w:sz w:val="32"/>
                  <w:szCs w:val="32"/>
                </w:rPr>
                <w:t>*(1)</w:t>
              </w:r>
            </w:hyperlink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A3575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85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выявление и развитие таланта и способностей обучающихся;</w:t>
            </w:r>
            <w:hyperlink w:anchor="sub_11111" w:history="1">
              <w:r w:rsidRPr="00654DA2">
                <w:rPr>
                  <w:rStyle w:val="a4"/>
                  <w:rFonts w:cs="Times New Roman CYR"/>
                  <w:sz w:val="32"/>
                  <w:szCs w:val="32"/>
                </w:rPr>
                <w:t>*(1)</w:t>
              </w:r>
            </w:hyperlink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A3575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профессиональная ориентация, освоение значимых для профессиональной деятельности навыков обучающимися;</w:t>
            </w:r>
            <w:hyperlink w:anchor="sub_11111" w:history="1">
              <w:r w:rsidRPr="00654DA2">
                <w:rPr>
                  <w:rStyle w:val="a4"/>
                  <w:rFonts w:cs="Times New Roman CYR"/>
                  <w:sz w:val="32"/>
                  <w:szCs w:val="32"/>
                </w:rPr>
                <w:t>*(1)</w:t>
              </w:r>
            </w:hyperlink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A3575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77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улучшение знаний в рамках основной общеобразовательной программы обучающимися.</w:t>
            </w:r>
            <w:hyperlink w:anchor="sub_11111" w:history="1">
              <w:r w:rsidRPr="00654DA2">
                <w:rPr>
                  <w:rStyle w:val="a4"/>
                  <w:rFonts w:cs="Times New Roman CYR"/>
                  <w:sz w:val="32"/>
                  <w:szCs w:val="32"/>
                </w:rPr>
                <w:t>*(1)</w:t>
              </w:r>
            </w:hyperlink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6"/>
              <w:jc w:val="center"/>
              <w:rPr>
                <w:sz w:val="32"/>
                <w:szCs w:val="32"/>
              </w:rPr>
            </w:pPr>
          </w:p>
        </w:tc>
      </w:tr>
    </w:tbl>
    <w:p w:rsidR="00583296" w:rsidRDefault="00583296"/>
    <w:p w:rsidR="00EC118B" w:rsidRDefault="00EC118B"/>
    <w:sectPr w:rsidR="00EC118B" w:rsidSect="004B539F">
      <w:footerReference w:type="default" r:id="rId8"/>
      <w:pgSz w:w="16800" w:h="11900" w:orient="landscape"/>
      <w:pgMar w:top="800" w:right="1440" w:bottom="80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361" w:rsidRDefault="00F63361" w:rsidP="00A35982">
      <w:r>
        <w:separator/>
      </w:r>
    </w:p>
  </w:endnote>
  <w:endnote w:type="continuationSeparator" w:id="0">
    <w:p w:rsidR="00F63361" w:rsidRDefault="00F63361" w:rsidP="00A359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3334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4644"/>
      <w:gridCol w:w="4638"/>
    </w:tblGrid>
    <w:tr w:rsidR="007F4385" w:rsidTr="00A35982">
      <w:tc>
        <w:tcPr>
          <w:tcW w:w="3436" w:type="dxa"/>
          <w:tcBorders>
            <w:top w:val="nil"/>
            <w:left w:val="nil"/>
            <w:bottom w:val="nil"/>
            <w:right w:val="nil"/>
          </w:tcBorders>
        </w:tcPr>
        <w:p w:rsidR="007F4385" w:rsidRDefault="007F4385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3432" w:type="dxa"/>
          <w:tcBorders>
            <w:top w:val="nil"/>
            <w:left w:val="nil"/>
            <w:bottom w:val="nil"/>
            <w:right w:val="nil"/>
          </w:tcBorders>
        </w:tcPr>
        <w:p w:rsidR="007F4385" w:rsidRDefault="007F4385" w:rsidP="00A35982">
          <w:pPr>
            <w:ind w:firstLine="0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361" w:rsidRDefault="00F63361" w:rsidP="00A35982">
      <w:r>
        <w:separator/>
      </w:r>
    </w:p>
  </w:footnote>
  <w:footnote w:type="continuationSeparator" w:id="0">
    <w:p w:rsidR="00F63361" w:rsidRDefault="00F63361" w:rsidP="00A359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67D7B"/>
    <w:multiLevelType w:val="hybridMultilevel"/>
    <w:tmpl w:val="235AADBE"/>
    <w:lvl w:ilvl="0" w:tplc="E890A1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5982"/>
    <w:rsid w:val="000372CA"/>
    <w:rsid w:val="00052257"/>
    <w:rsid w:val="00061B52"/>
    <w:rsid w:val="00066EFA"/>
    <w:rsid w:val="000B002B"/>
    <w:rsid w:val="000C3C06"/>
    <w:rsid w:val="000E1513"/>
    <w:rsid w:val="000F4065"/>
    <w:rsid w:val="000F61E1"/>
    <w:rsid w:val="00111FCA"/>
    <w:rsid w:val="00163382"/>
    <w:rsid w:val="0017298B"/>
    <w:rsid w:val="00175EE7"/>
    <w:rsid w:val="00223933"/>
    <w:rsid w:val="00252959"/>
    <w:rsid w:val="00266B70"/>
    <w:rsid w:val="0028239D"/>
    <w:rsid w:val="00294928"/>
    <w:rsid w:val="002B0CBD"/>
    <w:rsid w:val="002B18C6"/>
    <w:rsid w:val="002D418B"/>
    <w:rsid w:val="00301B3B"/>
    <w:rsid w:val="0030661D"/>
    <w:rsid w:val="00321E34"/>
    <w:rsid w:val="00360237"/>
    <w:rsid w:val="003B4B6A"/>
    <w:rsid w:val="003F658D"/>
    <w:rsid w:val="0040074F"/>
    <w:rsid w:val="00446611"/>
    <w:rsid w:val="004B539F"/>
    <w:rsid w:val="00507696"/>
    <w:rsid w:val="00514734"/>
    <w:rsid w:val="005206A3"/>
    <w:rsid w:val="0054240D"/>
    <w:rsid w:val="00583296"/>
    <w:rsid w:val="005934FD"/>
    <w:rsid w:val="00602032"/>
    <w:rsid w:val="006F27CC"/>
    <w:rsid w:val="00712F99"/>
    <w:rsid w:val="007305D0"/>
    <w:rsid w:val="00753D67"/>
    <w:rsid w:val="00782E3E"/>
    <w:rsid w:val="007B1716"/>
    <w:rsid w:val="007B1E78"/>
    <w:rsid w:val="007C2C1A"/>
    <w:rsid w:val="007C31FD"/>
    <w:rsid w:val="007C5BDE"/>
    <w:rsid w:val="007E28CE"/>
    <w:rsid w:val="007E4437"/>
    <w:rsid w:val="007E4A7B"/>
    <w:rsid w:val="007F4385"/>
    <w:rsid w:val="00826179"/>
    <w:rsid w:val="0085037A"/>
    <w:rsid w:val="0087593F"/>
    <w:rsid w:val="008807F3"/>
    <w:rsid w:val="008A19D0"/>
    <w:rsid w:val="008C0054"/>
    <w:rsid w:val="008E3C1E"/>
    <w:rsid w:val="008E6822"/>
    <w:rsid w:val="00915E2B"/>
    <w:rsid w:val="009524A2"/>
    <w:rsid w:val="00975539"/>
    <w:rsid w:val="009E2B63"/>
    <w:rsid w:val="009F7A89"/>
    <w:rsid w:val="00A3575D"/>
    <w:rsid w:val="00A35982"/>
    <w:rsid w:val="00A51DA2"/>
    <w:rsid w:val="00A92553"/>
    <w:rsid w:val="00AB46A6"/>
    <w:rsid w:val="00AC31D9"/>
    <w:rsid w:val="00AE7E54"/>
    <w:rsid w:val="00B31540"/>
    <w:rsid w:val="00BD4D28"/>
    <w:rsid w:val="00BE0D01"/>
    <w:rsid w:val="00C02178"/>
    <w:rsid w:val="00C17134"/>
    <w:rsid w:val="00C35CA9"/>
    <w:rsid w:val="00C505F4"/>
    <w:rsid w:val="00C642B7"/>
    <w:rsid w:val="00C66BCD"/>
    <w:rsid w:val="00C95B0C"/>
    <w:rsid w:val="00C964DB"/>
    <w:rsid w:val="00CC3738"/>
    <w:rsid w:val="00D0151E"/>
    <w:rsid w:val="00D53EC3"/>
    <w:rsid w:val="00DA5344"/>
    <w:rsid w:val="00DF7826"/>
    <w:rsid w:val="00E85C3E"/>
    <w:rsid w:val="00E87D1A"/>
    <w:rsid w:val="00E97C0C"/>
    <w:rsid w:val="00EB6FED"/>
    <w:rsid w:val="00EC118B"/>
    <w:rsid w:val="00EC2B19"/>
    <w:rsid w:val="00EC465E"/>
    <w:rsid w:val="00F147B7"/>
    <w:rsid w:val="00F342BA"/>
    <w:rsid w:val="00F63361"/>
    <w:rsid w:val="00F86B32"/>
    <w:rsid w:val="00F91EC3"/>
    <w:rsid w:val="00FA0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98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35982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151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3598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A35982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A35982"/>
    <w:rPr>
      <w:rFonts w:cs="Times New Roman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A35982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A35982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A35982"/>
    <w:rPr>
      <w:rFonts w:ascii="Times New Roman CYR" w:hAnsi="Times New Roman CYR"/>
    </w:rPr>
  </w:style>
  <w:style w:type="paragraph" w:styleId="a8">
    <w:name w:val="header"/>
    <w:basedOn w:val="a"/>
    <w:link w:val="a9"/>
    <w:uiPriority w:val="99"/>
    <w:semiHidden/>
    <w:unhideWhenUsed/>
    <w:rsid w:val="00A3598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35982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A3598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35982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3598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35982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015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AFD3F-E037-4013-A68B-E1C8576E1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971</TotalTime>
  <Pages>1</Pages>
  <Words>4887</Words>
  <Characters>27857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Анфиса</dc:creator>
  <cp:keywords/>
  <dc:description/>
  <cp:lastModifiedBy>Intel</cp:lastModifiedBy>
  <cp:revision>47</cp:revision>
  <cp:lastPrinted>2019-09-23T14:40:00Z</cp:lastPrinted>
  <dcterms:created xsi:type="dcterms:W3CDTF">2019-09-23T14:40:00Z</dcterms:created>
  <dcterms:modified xsi:type="dcterms:W3CDTF">2020-10-29T07:09:00Z</dcterms:modified>
</cp:coreProperties>
</file>